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9B" w:rsidRDefault="00850E9B" w:rsidP="00441333">
      <w:pPr>
        <w:tabs>
          <w:tab w:val="center" w:pos="4819"/>
          <w:tab w:val="left" w:pos="7051"/>
        </w:tabs>
        <w:spacing w:after="0"/>
        <w:jc w:val="right"/>
        <w:rPr>
          <w:sz w:val="20"/>
          <w:szCs w:val="20"/>
        </w:rPr>
      </w:pPr>
      <w:r>
        <w:rPr>
          <w:i/>
          <w:sz w:val="20"/>
          <w:szCs w:val="20"/>
        </w:rPr>
        <w:t>Allegato I)</w:t>
      </w:r>
    </w:p>
    <w:p w:rsidR="00850E9B" w:rsidRPr="00814D3B" w:rsidRDefault="00850E9B" w:rsidP="00441333">
      <w:pPr>
        <w:tabs>
          <w:tab w:val="center" w:pos="4819"/>
          <w:tab w:val="left" w:pos="7051"/>
        </w:tabs>
        <w:spacing w:after="0"/>
        <w:jc w:val="right"/>
        <w:rPr>
          <w:sz w:val="20"/>
          <w:szCs w:val="20"/>
        </w:rPr>
      </w:pPr>
    </w:p>
    <w:p w:rsidR="00850E9B" w:rsidRDefault="000606E8" w:rsidP="00E11E14">
      <w:pPr>
        <w:tabs>
          <w:tab w:val="center" w:pos="4819"/>
          <w:tab w:val="left" w:pos="7051"/>
        </w:tabs>
        <w:spacing w:after="0"/>
        <w:jc w:val="center"/>
        <w:rPr>
          <w:b/>
          <w:sz w:val="20"/>
          <w:szCs w:val="20"/>
        </w:rPr>
      </w:pPr>
      <w:r>
        <w:rPr>
          <w:b/>
          <w:sz w:val="20"/>
          <w:szCs w:val="20"/>
        </w:rPr>
        <w:t>AREA MARINA PROTETTA PORTO CESAREO</w:t>
      </w:r>
    </w:p>
    <w:p w:rsidR="000606E8" w:rsidRPr="00266521" w:rsidRDefault="000606E8" w:rsidP="00E11E14">
      <w:pPr>
        <w:tabs>
          <w:tab w:val="center" w:pos="4819"/>
          <w:tab w:val="left" w:pos="7051"/>
        </w:tabs>
        <w:spacing w:after="0"/>
        <w:jc w:val="center"/>
        <w:rPr>
          <w:sz w:val="20"/>
          <w:szCs w:val="20"/>
        </w:rPr>
      </w:pPr>
      <w:bookmarkStart w:id="0" w:name="_GoBack"/>
      <w:bookmarkEnd w:id="0"/>
    </w:p>
    <w:p w:rsidR="00850E9B" w:rsidRPr="00266521" w:rsidRDefault="00850E9B" w:rsidP="00441333">
      <w:pPr>
        <w:spacing w:after="0"/>
        <w:rPr>
          <w:sz w:val="20"/>
          <w:szCs w:val="20"/>
        </w:rPr>
      </w:pPr>
    </w:p>
    <w:p w:rsidR="00850E9B" w:rsidRPr="00266521" w:rsidRDefault="00850E9B" w:rsidP="00441333">
      <w:pPr>
        <w:spacing w:after="0"/>
        <w:rPr>
          <w:sz w:val="20"/>
          <w:szCs w:val="20"/>
        </w:rPr>
      </w:pPr>
      <w:proofErr w:type="spellStart"/>
      <w:r w:rsidRPr="00266521">
        <w:rPr>
          <w:sz w:val="20"/>
          <w:szCs w:val="20"/>
        </w:rPr>
        <w:t>Prot</w:t>
      </w:r>
      <w:proofErr w:type="spellEnd"/>
      <w:r w:rsidRPr="00266521">
        <w:rPr>
          <w:sz w:val="20"/>
          <w:szCs w:val="20"/>
        </w:rPr>
        <w:t>. n.</w:t>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t xml:space="preserve">data, </w:t>
      </w:r>
    </w:p>
    <w:p w:rsidR="00850E9B" w:rsidRDefault="00850E9B" w:rsidP="00441333">
      <w:pPr>
        <w:spacing w:after="0"/>
        <w:rPr>
          <w:i/>
          <w:sz w:val="20"/>
          <w:szCs w:val="20"/>
        </w:rPr>
      </w:pPr>
    </w:p>
    <w:p w:rsidR="00850E9B" w:rsidRPr="00266521" w:rsidRDefault="00850E9B" w:rsidP="005467D5">
      <w:pPr>
        <w:spacing w:after="0"/>
        <w:rPr>
          <w:i/>
          <w:sz w:val="20"/>
          <w:szCs w:val="20"/>
        </w:rPr>
      </w:pPr>
      <w:r w:rsidRPr="00266521">
        <w:rPr>
          <w:i/>
          <w:sz w:val="20"/>
          <w:szCs w:val="20"/>
        </w:rPr>
        <w:t>trasmessa:</w:t>
      </w:r>
    </w:p>
    <w:p w:rsidR="00850E9B" w:rsidRPr="00266521" w:rsidRDefault="00850E9B" w:rsidP="005467D5">
      <w:pPr>
        <w:spacing w:after="0"/>
        <w:rPr>
          <w:i/>
          <w:sz w:val="20"/>
          <w:szCs w:val="20"/>
        </w:rPr>
      </w:pPr>
      <w:r w:rsidRPr="00266521">
        <w:rPr>
          <w:i/>
          <w:sz w:val="20"/>
          <w:szCs w:val="20"/>
        </w:rPr>
        <w:sym w:font="Symbol" w:char="F092"/>
      </w:r>
      <w:r w:rsidRPr="00266521">
        <w:rPr>
          <w:i/>
          <w:sz w:val="20"/>
          <w:szCs w:val="20"/>
        </w:rPr>
        <w:t xml:space="preserve">   via fax al n. </w:t>
      </w:r>
    </w:p>
    <w:p w:rsidR="00850E9B" w:rsidRPr="00266521" w:rsidRDefault="00850E9B" w:rsidP="005467D5">
      <w:pPr>
        <w:spacing w:after="0"/>
        <w:rPr>
          <w:i/>
          <w:sz w:val="20"/>
          <w:szCs w:val="20"/>
        </w:rPr>
      </w:pPr>
      <w:r w:rsidRPr="00266521">
        <w:rPr>
          <w:i/>
          <w:sz w:val="20"/>
          <w:szCs w:val="20"/>
        </w:rPr>
        <w:sym w:font="Symbol" w:char="F092"/>
      </w:r>
      <w:r w:rsidRPr="00266521">
        <w:rPr>
          <w:i/>
          <w:sz w:val="20"/>
          <w:szCs w:val="20"/>
        </w:rPr>
        <w:t xml:space="preserve">  per posta elettronica all'indirizzo mail </w:t>
      </w:r>
    </w:p>
    <w:p w:rsidR="00850E9B" w:rsidRPr="00266521" w:rsidRDefault="00850E9B" w:rsidP="005467D5">
      <w:pPr>
        <w:spacing w:after="0"/>
        <w:rPr>
          <w:sz w:val="20"/>
          <w:szCs w:val="20"/>
        </w:rPr>
      </w:pPr>
    </w:p>
    <w:p w:rsidR="00850E9B" w:rsidRPr="00266521" w:rsidRDefault="00850E9B" w:rsidP="005467D5">
      <w:pPr>
        <w:spacing w:after="0"/>
        <w:rPr>
          <w:sz w:val="20"/>
          <w:szCs w:val="20"/>
        </w:rPr>
      </w:pP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t xml:space="preserve">Al Sig. </w:t>
      </w:r>
    </w:p>
    <w:p w:rsidR="00850E9B" w:rsidRPr="00266521" w:rsidRDefault="00850E9B" w:rsidP="005467D5">
      <w:pPr>
        <w:spacing w:after="0"/>
        <w:rPr>
          <w:sz w:val="20"/>
          <w:szCs w:val="20"/>
        </w:rPr>
      </w:pP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t>Via/Piazza</w:t>
      </w:r>
      <w:r w:rsidRPr="00266521">
        <w:rPr>
          <w:sz w:val="20"/>
          <w:szCs w:val="20"/>
        </w:rPr>
        <w:tab/>
      </w:r>
      <w:r w:rsidRPr="00266521">
        <w:rPr>
          <w:sz w:val="20"/>
          <w:szCs w:val="20"/>
        </w:rPr>
        <w:tab/>
      </w:r>
      <w:r w:rsidRPr="00266521">
        <w:rPr>
          <w:sz w:val="20"/>
          <w:szCs w:val="20"/>
        </w:rPr>
        <w:tab/>
        <w:t>n.</w:t>
      </w:r>
    </w:p>
    <w:p w:rsidR="00850E9B" w:rsidRPr="00266521" w:rsidRDefault="00850E9B" w:rsidP="005467D5">
      <w:pPr>
        <w:spacing w:after="0"/>
        <w:rPr>
          <w:i/>
          <w:sz w:val="20"/>
          <w:szCs w:val="20"/>
        </w:rPr>
      </w:pP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proofErr w:type="spellStart"/>
      <w:r w:rsidRPr="00266521">
        <w:rPr>
          <w:i/>
          <w:sz w:val="20"/>
          <w:szCs w:val="20"/>
        </w:rPr>
        <w:t>c.a.p.</w:t>
      </w:r>
      <w:proofErr w:type="spellEnd"/>
      <w:r w:rsidRPr="00266521">
        <w:rPr>
          <w:i/>
          <w:sz w:val="20"/>
          <w:szCs w:val="20"/>
        </w:rPr>
        <w:t xml:space="preserve">  città</w:t>
      </w:r>
    </w:p>
    <w:p w:rsidR="00850E9B" w:rsidRDefault="00850E9B" w:rsidP="005467D5">
      <w:pPr>
        <w:spacing w:after="0"/>
        <w:rPr>
          <w:sz w:val="20"/>
          <w:szCs w:val="20"/>
        </w:rPr>
      </w:pPr>
    </w:p>
    <w:p w:rsidR="00850E9B" w:rsidRPr="00266521" w:rsidRDefault="00850E9B" w:rsidP="005467D5">
      <w:pPr>
        <w:spacing w:after="0"/>
        <w:rPr>
          <w:sz w:val="20"/>
          <w:szCs w:val="20"/>
        </w:rPr>
      </w:pPr>
      <w:r>
        <w:rPr>
          <w:i/>
        </w:rPr>
        <w:tab/>
      </w:r>
      <w:r>
        <w:rPr>
          <w:i/>
        </w:rPr>
        <w:tab/>
        <w:t>(soltanto in presenza di controinteressato)</w:t>
      </w:r>
      <w:r>
        <w:t xml:space="preserve"> p.c.  </w:t>
      </w:r>
      <w:r w:rsidRPr="00266521">
        <w:rPr>
          <w:sz w:val="20"/>
          <w:szCs w:val="20"/>
        </w:rPr>
        <w:t xml:space="preserve">Al Sig. </w:t>
      </w:r>
    </w:p>
    <w:p w:rsidR="00850E9B" w:rsidRPr="00266521" w:rsidRDefault="00850E9B" w:rsidP="005467D5">
      <w:pPr>
        <w:spacing w:after="0"/>
        <w:rPr>
          <w:sz w:val="20"/>
          <w:szCs w:val="20"/>
        </w:rPr>
      </w:pP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t>Via/Piazza</w:t>
      </w:r>
      <w:r w:rsidRPr="00266521">
        <w:rPr>
          <w:sz w:val="20"/>
          <w:szCs w:val="20"/>
        </w:rPr>
        <w:tab/>
      </w:r>
      <w:r w:rsidRPr="00266521">
        <w:rPr>
          <w:sz w:val="20"/>
          <w:szCs w:val="20"/>
        </w:rPr>
        <w:tab/>
      </w:r>
      <w:r w:rsidRPr="00266521">
        <w:rPr>
          <w:sz w:val="20"/>
          <w:szCs w:val="20"/>
        </w:rPr>
        <w:tab/>
        <w:t>n.</w:t>
      </w:r>
    </w:p>
    <w:p w:rsidR="00850E9B" w:rsidRPr="00266521" w:rsidRDefault="00850E9B" w:rsidP="005467D5">
      <w:pPr>
        <w:spacing w:after="0"/>
        <w:rPr>
          <w:i/>
          <w:sz w:val="20"/>
          <w:szCs w:val="20"/>
        </w:rPr>
      </w:pP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r w:rsidRPr="00266521">
        <w:rPr>
          <w:sz w:val="20"/>
          <w:szCs w:val="20"/>
        </w:rPr>
        <w:tab/>
      </w:r>
      <w:proofErr w:type="spellStart"/>
      <w:r w:rsidRPr="00266521">
        <w:rPr>
          <w:i/>
          <w:sz w:val="20"/>
          <w:szCs w:val="20"/>
        </w:rPr>
        <w:t>c.a.p.</w:t>
      </w:r>
      <w:proofErr w:type="spellEnd"/>
      <w:r w:rsidRPr="00266521">
        <w:rPr>
          <w:i/>
          <w:sz w:val="20"/>
          <w:szCs w:val="20"/>
        </w:rPr>
        <w:t xml:space="preserve">  città</w:t>
      </w:r>
    </w:p>
    <w:p w:rsidR="00850E9B" w:rsidRPr="00266521" w:rsidRDefault="00850E9B" w:rsidP="00441333">
      <w:pPr>
        <w:spacing w:after="0"/>
        <w:rPr>
          <w:sz w:val="20"/>
          <w:szCs w:val="20"/>
        </w:rPr>
      </w:pPr>
    </w:p>
    <w:p w:rsidR="00850E9B" w:rsidRPr="00266521" w:rsidRDefault="00850E9B" w:rsidP="00441333">
      <w:pPr>
        <w:spacing w:after="0"/>
        <w:rPr>
          <w:sz w:val="20"/>
          <w:szCs w:val="20"/>
        </w:rPr>
      </w:pPr>
    </w:p>
    <w:p w:rsidR="00850E9B" w:rsidRPr="00266521" w:rsidRDefault="00850E9B" w:rsidP="00441333">
      <w:pPr>
        <w:spacing w:after="0"/>
        <w:rPr>
          <w:sz w:val="20"/>
          <w:szCs w:val="20"/>
        </w:rPr>
      </w:pPr>
      <w:r w:rsidRPr="00266521">
        <w:rPr>
          <w:sz w:val="20"/>
          <w:szCs w:val="20"/>
        </w:rPr>
        <w:t xml:space="preserve">Oggetto: </w:t>
      </w:r>
      <w:r>
        <w:rPr>
          <w:sz w:val="20"/>
          <w:szCs w:val="20"/>
        </w:rPr>
        <w:t>Riesame dell'i</w:t>
      </w:r>
      <w:r w:rsidRPr="00266521">
        <w:rPr>
          <w:sz w:val="20"/>
          <w:szCs w:val="20"/>
        </w:rPr>
        <w:t xml:space="preserve">stanza di accesso </w:t>
      </w:r>
      <w:r>
        <w:rPr>
          <w:sz w:val="20"/>
          <w:szCs w:val="20"/>
        </w:rPr>
        <w:t xml:space="preserve">generalizzato </w:t>
      </w:r>
      <w:proofErr w:type="spellStart"/>
      <w:r w:rsidRPr="00266521">
        <w:rPr>
          <w:sz w:val="20"/>
          <w:szCs w:val="20"/>
        </w:rPr>
        <w:t>pro</w:t>
      </w:r>
      <w:r>
        <w:rPr>
          <w:sz w:val="20"/>
          <w:szCs w:val="20"/>
        </w:rPr>
        <w:t>t</w:t>
      </w:r>
      <w:proofErr w:type="spellEnd"/>
      <w:r>
        <w:rPr>
          <w:sz w:val="20"/>
          <w:szCs w:val="20"/>
        </w:rPr>
        <w:t>. n. .......... del  ..............................  .Provvedimento.</w:t>
      </w:r>
    </w:p>
    <w:p w:rsidR="00850E9B" w:rsidRDefault="00850E9B" w:rsidP="00441333">
      <w:pPr>
        <w:spacing w:after="0"/>
        <w:jc w:val="both"/>
        <w:rPr>
          <w:sz w:val="20"/>
          <w:szCs w:val="20"/>
        </w:rPr>
      </w:pPr>
    </w:p>
    <w:p w:rsidR="00850E9B" w:rsidRDefault="00850E9B" w:rsidP="00441333">
      <w:pPr>
        <w:spacing w:after="0"/>
        <w:jc w:val="both"/>
      </w:pPr>
      <w:r>
        <w:t>Vista l'istanza per l'esercizio del diritto di accesso generalizzato, assunta in data ......................... al n. ........... di protocollo di questo Comune, allegata in copia alla presente, con la quale il sig. ......................................... chiede, ai sensi dell'art. 5, comma 2, del d.lgs. n. 33/2013, la visione/l'estrazione di copia di documenti, dati e informazioni ulteriori detenuti da questo Comune;</w:t>
      </w:r>
    </w:p>
    <w:p w:rsidR="00850E9B" w:rsidRDefault="00850E9B" w:rsidP="00F27934">
      <w:pPr>
        <w:spacing w:after="0"/>
        <w:jc w:val="both"/>
      </w:pPr>
      <w:r>
        <w:rPr>
          <w:i/>
        </w:rPr>
        <w:t>(in caso di opposizione del controinteressato)</w:t>
      </w:r>
      <w:r>
        <w:t xml:space="preserve"> Vista l'opposizione all'accoglimento della predetta istanza presentata dal controinteressato sig. ....................................., allegata in copia alla presente, in quanto dall'accoglimento della stessa deriverebbe un preteso concreto pregiudizio alla protezione dei Suoi dati personali;</w:t>
      </w:r>
    </w:p>
    <w:p w:rsidR="00850E9B" w:rsidRPr="00F27934" w:rsidRDefault="00850E9B" w:rsidP="00441333">
      <w:pPr>
        <w:spacing w:after="0"/>
        <w:jc w:val="both"/>
      </w:pPr>
      <w:r>
        <w:t xml:space="preserve">Visto il provvedimento </w:t>
      </w:r>
      <w:proofErr w:type="spellStart"/>
      <w:r>
        <w:t>prot</w:t>
      </w:r>
      <w:proofErr w:type="spellEnd"/>
      <w:r>
        <w:t>. n..</w:t>
      </w:r>
      <w:r w:rsidRPr="00AD40EA">
        <w:t xml:space="preserve"> </w:t>
      </w:r>
      <w:r>
        <w:t xml:space="preserve">.......... in data ................................, allegato in copia alla presente, con il quale il responsabile del procedimento ha comunicato al richiedente il diniego totale/parziale </w:t>
      </w:r>
      <w:r w:rsidRPr="00F27934">
        <w:t>della</w:t>
      </w:r>
      <w:r>
        <w:t xml:space="preserve"> predetta istanza di accesso generalizzato per le ragioni esposte </w:t>
      </w:r>
      <w:r>
        <w:rPr>
          <w:i/>
        </w:rPr>
        <w:t>(in caso di opposizione motivata del controinteressato)</w:t>
      </w:r>
      <w:r>
        <w:t xml:space="preserve"> per la motivazione addotta dal controinteressato a tutela dell'interesse privato di cui all'art. 5-bis, comma 2, lettera a), del d.lgs. 33/2013;</w:t>
      </w:r>
    </w:p>
    <w:p w:rsidR="00850E9B" w:rsidRPr="00AD40EA" w:rsidRDefault="00850E9B" w:rsidP="00441333">
      <w:pPr>
        <w:spacing w:after="0"/>
        <w:jc w:val="both"/>
      </w:pPr>
      <w:r>
        <w:t xml:space="preserve">Vista la nota </w:t>
      </w:r>
      <w:proofErr w:type="spellStart"/>
      <w:r>
        <w:t>prot</w:t>
      </w:r>
      <w:proofErr w:type="spellEnd"/>
      <w:r>
        <w:t>. n..</w:t>
      </w:r>
      <w:r w:rsidRPr="00AD40EA">
        <w:t xml:space="preserve"> </w:t>
      </w:r>
      <w:r>
        <w:t xml:space="preserve">.......... in data ................................, con la quale il su citato istante l'accesso richiede allo scrivente il riesame della prefata istanza per le motivazioni addotte nella stessa nota </w:t>
      </w:r>
      <w:r>
        <w:rPr>
          <w:i/>
        </w:rPr>
        <w:t>(ovvero in caso di richiesta di riesame per mancata risposta entro il prescritto termine)</w:t>
      </w:r>
      <w:r>
        <w:t xml:space="preserve"> perché la propria istanza non ha ricevuto alcuna risposta entro il perentorio termine di trenta giorni;</w:t>
      </w:r>
    </w:p>
    <w:p w:rsidR="00850E9B" w:rsidRDefault="00850E9B" w:rsidP="00441333">
      <w:pPr>
        <w:spacing w:after="0"/>
        <w:jc w:val="both"/>
      </w:pPr>
      <w:r>
        <w:t xml:space="preserve">Visto il decreto legislativo 14 marzo 2013, n. 33 </w:t>
      </w:r>
      <w:r w:rsidRPr="0031619A">
        <w:rPr>
          <w:i/>
        </w:rPr>
        <w:t>"Riordino della disciplina riguardante il diritto di accesso civico e gli obblighi di pubblicità, trasparenza e diffusione di informazioni da parte delle pubbliche amministrazioni.";</w:t>
      </w:r>
    </w:p>
    <w:p w:rsidR="00850E9B" w:rsidRDefault="00850E9B" w:rsidP="00441333">
      <w:pPr>
        <w:spacing w:after="0"/>
        <w:jc w:val="both"/>
      </w:pPr>
      <w:r>
        <w:t xml:space="preserve">Viste le </w:t>
      </w:r>
      <w:r>
        <w:rPr>
          <w:i/>
        </w:rPr>
        <w:t>"</w:t>
      </w:r>
      <w:r w:rsidRPr="0031619A">
        <w:rPr>
          <w:i/>
        </w:rPr>
        <w:t>Linee Guida</w:t>
      </w:r>
      <w:r>
        <w:rPr>
          <w:i/>
        </w:rPr>
        <w:t xml:space="preserve"> recanti indicazioni operative ai fini della definizione delle esclusioni e dei limiti all'accesso civico di cui all'art. 5 co. 2 del d.lgs. 33/2013"</w:t>
      </w:r>
      <w:r>
        <w:t xml:space="preserve"> approvate dall'Autorità Nazionale Anticorruzione con delibera n. 1309 del 28 dicembre 2016;</w:t>
      </w:r>
    </w:p>
    <w:p w:rsidR="00850E9B" w:rsidRDefault="00850E9B" w:rsidP="00441333">
      <w:pPr>
        <w:spacing w:after="0"/>
        <w:jc w:val="both"/>
      </w:pPr>
      <w:r>
        <w:t>Visto il Regolamento per la disciplina del diritto di accesso approvato dal Consiglio Comunale con delibera n. ......... del ................................;</w:t>
      </w:r>
    </w:p>
    <w:p w:rsidR="00850E9B" w:rsidRDefault="00850E9B" w:rsidP="00441333">
      <w:pPr>
        <w:spacing w:after="0"/>
        <w:jc w:val="both"/>
      </w:pPr>
      <w:r>
        <w:t>Riesaminate le ragioni addotte dal controinteressato a sostegno della sua opposizione all'accoglimento dell'istanza di accesso in questione nonché le motivazioni apportate dal responsabile del procedimento a fondamento del provvedimento di diniego totale/parziale;</w:t>
      </w:r>
    </w:p>
    <w:p w:rsidR="00850E9B" w:rsidRDefault="00850E9B" w:rsidP="00441333">
      <w:pPr>
        <w:spacing w:after="0"/>
        <w:jc w:val="both"/>
      </w:pPr>
      <w:r>
        <w:rPr>
          <w:i/>
        </w:rPr>
        <w:lastRenderedPageBreak/>
        <w:t>(in caso di mancata risposta nel prescritto termine)</w:t>
      </w:r>
      <w:r>
        <w:t xml:space="preserve"> </w:t>
      </w:r>
      <w:r>
        <w:rPr>
          <w:i/>
        </w:rPr>
        <w:t xml:space="preserve"> </w:t>
      </w:r>
      <w:r>
        <w:t>Considerato che sia da ritenere illegittima l'inerzia tenuta dell'amministrazione avendo omesso di rispondere nel prescritto termine di 30 giorni la predetta istanza di accesso generalizzato;</w:t>
      </w:r>
    </w:p>
    <w:p w:rsidR="00850E9B" w:rsidRDefault="00850E9B" w:rsidP="00441333">
      <w:pPr>
        <w:spacing w:after="0"/>
        <w:jc w:val="both"/>
      </w:pPr>
      <w:r>
        <w:t>Ritenuto che la predetta istanza sia da accogliere/rigettare per le seguenti ragioni: ........................................</w:t>
      </w:r>
    </w:p>
    <w:p w:rsidR="00850E9B" w:rsidRDefault="00850E9B" w:rsidP="00441333">
      <w:pPr>
        <w:spacing w:after="0"/>
        <w:jc w:val="both"/>
      </w:pPr>
      <w:r>
        <w:t>............................................................................................................................................................................;</w:t>
      </w:r>
    </w:p>
    <w:p w:rsidR="00850E9B" w:rsidRDefault="00850E9B" w:rsidP="00441333">
      <w:pPr>
        <w:spacing w:after="0"/>
        <w:jc w:val="center"/>
        <w:rPr>
          <w:b/>
          <w:sz w:val="20"/>
          <w:szCs w:val="20"/>
        </w:rPr>
      </w:pPr>
      <w:r>
        <w:rPr>
          <w:b/>
          <w:sz w:val="20"/>
          <w:szCs w:val="20"/>
        </w:rPr>
        <w:t>ACCOGLIE</w:t>
      </w:r>
    </w:p>
    <w:p w:rsidR="00850E9B" w:rsidRDefault="00850E9B" w:rsidP="00C45AAB">
      <w:pPr>
        <w:spacing w:after="0"/>
        <w:rPr>
          <w:sz w:val="20"/>
          <w:szCs w:val="20"/>
        </w:rPr>
      </w:pPr>
      <w:r w:rsidRPr="004369A5">
        <w:rPr>
          <w:sz w:val="20"/>
          <w:szCs w:val="20"/>
        </w:rPr>
        <w:t xml:space="preserve">l'istanza di accesso </w:t>
      </w:r>
      <w:r>
        <w:rPr>
          <w:sz w:val="20"/>
          <w:szCs w:val="20"/>
        </w:rPr>
        <w:t>generalizzato presentata dal sig. ........................................................................................................ e, conseguentemente, dispone che il responsabile del relativo procedimento provveda tempestivamente a soddisfare la stessa istanza.</w:t>
      </w:r>
    </w:p>
    <w:p w:rsidR="00850E9B" w:rsidRDefault="00850E9B" w:rsidP="00C45AAB">
      <w:pPr>
        <w:spacing w:after="0"/>
        <w:rPr>
          <w:sz w:val="20"/>
          <w:szCs w:val="20"/>
        </w:rPr>
      </w:pPr>
    </w:p>
    <w:p w:rsidR="00850E9B" w:rsidRPr="004369A5" w:rsidRDefault="00850E9B" w:rsidP="004369A5">
      <w:pPr>
        <w:spacing w:after="0"/>
        <w:jc w:val="center"/>
        <w:rPr>
          <w:i/>
          <w:sz w:val="20"/>
          <w:szCs w:val="20"/>
        </w:rPr>
      </w:pPr>
      <w:r>
        <w:rPr>
          <w:i/>
          <w:sz w:val="20"/>
          <w:szCs w:val="20"/>
        </w:rPr>
        <w:t>ovvero</w:t>
      </w:r>
    </w:p>
    <w:p w:rsidR="00850E9B" w:rsidRPr="004369A5" w:rsidRDefault="00850E9B" w:rsidP="00C45AAB">
      <w:pPr>
        <w:spacing w:after="0"/>
        <w:rPr>
          <w:sz w:val="20"/>
          <w:szCs w:val="20"/>
        </w:rPr>
      </w:pPr>
    </w:p>
    <w:p w:rsidR="00850E9B" w:rsidRPr="00C45AAB" w:rsidRDefault="00850E9B" w:rsidP="00441333">
      <w:pPr>
        <w:spacing w:after="0"/>
        <w:jc w:val="center"/>
        <w:rPr>
          <w:b/>
          <w:sz w:val="20"/>
          <w:szCs w:val="20"/>
        </w:rPr>
      </w:pPr>
      <w:r>
        <w:rPr>
          <w:b/>
          <w:sz w:val="20"/>
          <w:szCs w:val="20"/>
        </w:rPr>
        <w:t>CONFERMA IL DINIEGO TOTALE/PARZIALE</w:t>
      </w:r>
    </w:p>
    <w:p w:rsidR="00850E9B" w:rsidRDefault="00850E9B" w:rsidP="00441333">
      <w:pPr>
        <w:spacing w:after="0"/>
        <w:jc w:val="both"/>
        <w:rPr>
          <w:sz w:val="20"/>
          <w:szCs w:val="20"/>
        </w:rPr>
      </w:pPr>
      <w:r>
        <w:rPr>
          <w:sz w:val="20"/>
          <w:szCs w:val="20"/>
        </w:rPr>
        <w:t>di accoglimento dell'istanza di accesso generalizzato</w:t>
      </w:r>
      <w:r>
        <w:t xml:space="preserve"> presentata dal sig. ................................................, per le motivazioni addotte dal responsabile del procedimento con il provvedimento </w:t>
      </w:r>
      <w:proofErr w:type="spellStart"/>
      <w:r>
        <w:t>prot</w:t>
      </w:r>
      <w:proofErr w:type="spellEnd"/>
      <w:r>
        <w:t>. n. .......... del ..................</w:t>
      </w:r>
    </w:p>
    <w:p w:rsidR="00850E9B" w:rsidRDefault="00850E9B" w:rsidP="00F27934">
      <w:pPr>
        <w:spacing w:after="0"/>
        <w:rPr>
          <w:rFonts w:cs="Calibri"/>
          <w:sz w:val="20"/>
          <w:szCs w:val="20"/>
        </w:rPr>
      </w:pPr>
    </w:p>
    <w:p w:rsidR="00850E9B" w:rsidRDefault="00850E9B" w:rsidP="00F27934">
      <w:pPr>
        <w:spacing w:after="0"/>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IL RESPONSABILE</w:t>
      </w:r>
    </w:p>
    <w:p w:rsidR="00850E9B" w:rsidRDefault="00850E9B" w:rsidP="00F27934">
      <w:pPr>
        <w:spacing w:after="0"/>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PER LA PREVENZIONE DELLA CORRUZIONE E DELLA TRASPARENZA </w:t>
      </w:r>
    </w:p>
    <w:p w:rsidR="00850E9B" w:rsidRDefault="00850E9B" w:rsidP="00F27934">
      <w:pPr>
        <w:spacing w:after="0"/>
        <w:rPr>
          <w:rFonts w:cs="Calibri"/>
          <w:sz w:val="20"/>
          <w:szCs w:val="20"/>
        </w:rPr>
      </w:pPr>
    </w:p>
    <w:p w:rsidR="00850E9B" w:rsidRDefault="00850E9B" w:rsidP="00833407">
      <w:pPr>
        <w:spacing w:after="0"/>
        <w:jc w:val="center"/>
        <w:rPr>
          <w:rFonts w:cs="Calibri"/>
          <w:sz w:val="20"/>
          <w:szCs w:val="20"/>
        </w:rPr>
      </w:pPr>
    </w:p>
    <w:p w:rsidR="00850E9B" w:rsidRDefault="00850E9B" w:rsidP="00833407">
      <w:pPr>
        <w:spacing w:after="0"/>
        <w:jc w:val="center"/>
        <w:rPr>
          <w:rFonts w:cs="Calibri"/>
          <w:sz w:val="20"/>
          <w:szCs w:val="20"/>
        </w:rPr>
      </w:pPr>
      <w:r>
        <w:rPr>
          <w:rFonts w:cs="Calibri"/>
          <w:sz w:val="20"/>
          <w:szCs w:val="20"/>
        </w:rPr>
        <w:t>*************************</w:t>
      </w:r>
    </w:p>
    <w:p w:rsidR="00850E9B" w:rsidRDefault="00850E9B" w:rsidP="00833407">
      <w:pPr>
        <w:spacing w:after="0"/>
        <w:jc w:val="center"/>
        <w:rPr>
          <w:rFonts w:cs="Calibri"/>
          <w:sz w:val="20"/>
          <w:szCs w:val="20"/>
        </w:rPr>
      </w:pPr>
    </w:p>
    <w:p w:rsidR="00850E9B" w:rsidRDefault="00850E9B" w:rsidP="00833407">
      <w:pPr>
        <w:spacing w:after="0"/>
        <w:jc w:val="center"/>
        <w:rPr>
          <w:rFonts w:cs="Calibri"/>
          <w:b/>
          <w:sz w:val="20"/>
          <w:szCs w:val="20"/>
        </w:rPr>
      </w:pPr>
      <w:r>
        <w:rPr>
          <w:rFonts w:cs="Calibri"/>
          <w:b/>
          <w:sz w:val="20"/>
          <w:szCs w:val="20"/>
        </w:rPr>
        <w:t>AUTORITÀ CUI L'INTERESSATO E IL CONTROINTERESSATO</w:t>
      </w:r>
    </w:p>
    <w:p w:rsidR="00850E9B" w:rsidRDefault="00850E9B" w:rsidP="00833407">
      <w:pPr>
        <w:spacing w:after="0"/>
        <w:jc w:val="center"/>
        <w:rPr>
          <w:rFonts w:cs="Calibri"/>
          <w:b/>
          <w:sz w:val="20"/>
          <w:szCs w:val="20"/>
        </w:rPr>
      </w:pPr>
      <w:r>
        <w:rPr>
          <w:rFonts w:cs="Calibri"/>
          <w:b/>
          <w:sz w:val="20"/>
          <w:szCs w:val="20"/>
        </w:rPr>
        <w:t>POSSONO PRESENTARE RICORSO E RELATIVI TERMINI</w:t>
      </w:r>
    </w:p>
    <w:p w:rsidR="00850E9B" w:rsidRDefault="00850E9B" w:rsidP="00833407">
      <w:pPr>
        <w:spacing w:after="0"/>
        <w:jc w:val="center"/>
        <w:rPr>
          <w:rFonts w:cs="Calibri"/>
          <w:b/>
          <w:sz w:val="20"/>
          <w:szCs w:val="20"/>
        </w:rPr>
      </w:pPr>
      <w:r>
        <w:rPr>
          <w:rFonts w:cs="Calibri"/>
          <w:b/>
          <w:sz w:val="20"/>
          <w:szCs w:val="20"/>
        </w:rPr>
        <w:t>AVVERSO IL PRESENTE PROVVEDIMENTO</w:t>
      </w:r>
    </w:p>
    <w:p w:rsidR="00850E9B" w:rsidRPr="002151D3" w:rsidRDefault="00850E9B" w:rsidP="00833407">
      <w:pPr>
        <w:spacing w:after="0"/>
        <w:jc w:val="center"/>
        <w:rPr>
          <w:rFonts w:cs="Calibri"/>
          <w:b/>
          <w:sz w:val="20"/>
          <w:szCs w:val="20"/>
        </w:rPr>
      </w:pPr>
    </w:p>
    <w:p w:rsidR="00850E9B" w:rsidRDefault="00850E9B" w:rsidP="00833407">
      <w:pPr>
        <w:pStyle w:val="Paragrafoelenco"/>
        <w:ind w:left="0" w:firstLine="0"/>
        <w:rPr>
          <w:rFonts w:cs="Calibri"/>
        </w:rPr>
      </w:pPr>
      <w:r>
        <w:rPr>
          <w:rFonts w:cs="Calibri"/>
        </w:rPr>
        <w:t xml:space="preserve">Avverso il provvedimento di diniego totale o parziale ovvero di differimento dell’istanza di accesso generalizzato il richiedente può proporre  ricorso al difensore civico competente per ambito territoriale, ove costituito, entro il termine previsto dal regolamento disciplinante i procedimenti di competenza dello stesso difensore civico. </w:t>
      </w:r>
      <w:r w:rsidRPr="00D95E23">
        <w:rPr>
          <w:rFonts w:cs="Calibri"/>
        </w:rPr>
        <w:t xml:space="preserve">Se tale organo non sia stato istituito, la competenza </w:t>
      </w:r>
      <w:proofErr w:type="spellStart"/>
      <w:r w:rsidRPr="00D95E23">
        <w:rPr>
          <w:rFonts w:cs="Calibri"/>
        </w:rPr>
        <w:t>é</w:t>
      </w:r>
      <w:proofErr w:type="spellEnd"/>
      <w:r w:rsidRPr="00D95E23">
        <w:rPr>
          <w:rFonts w:cs="Calibri"/>
        </w:rPr>
        <w:t xml:space="preserve"> attribuita al difensore civico competente per l'ambito territo</w:t>
      </w:r>
      <w:r>
        <w:rPr>
          <w:rFonts w:cs="Calibri"/>
        </w:rPr>
        <w:t>riale immediatamente superiore.</w:t>
      </w:r>
    </w:p>
    <w:p w:rsidR="00850E9B" w:rsidRPr="00D95E23" w:rsidRDefault="00850E9B" w:rsidP="00833407">
      <w:pPr>
        <w:pStyle w:val="Paragrafoelenco"/>
        <w:ind w:left="0" w:firstLine="0"/>
        <w:rPr>
          <w:rFonts w:cs="Calibri"/>
        </w:rPr>
      </w:pPr>
      <w:r>
        <w:rPr>
          <w:rFonts w:cs="Calibri"/>
        </w:rPr>
        <w:t xml:space="preserve">Il predetto </w:t>
      </w:r>
      <w:r w:rsidRPr="00D95E23">
        <w:rPr>
          <w:rFonts w:cs="Calibri"/>
        </w:rPr>
        <w:t>ricorso deve essere notificato a questo Comune nella persona del responsabile del procedimento che ha adotta</w:t>
      </w:r>
      <w:r>
        <w:rPr>
          <w:rFonts w:cs="Calibri"/>
        </w:rPr>
        <w:t>to il provvedimento impugnato, affinché questa Amministrazione sia posta in grado di partecipare al procedimento attivato presso il difensore civico.</w:t>
      </w:r>
    </w:p>
    <w:p w:rsidR="00850E9B" w:rsidRDefault="00850E9B" w:rsidP="00833407">
      <w:pPr>
        <w:spacing w:after="0"/>
        <w:jc w:val="both"/>
        <w:rPr>
          <w:rFonts w:cs="Calibri"/>
          <w:sz w:val="20"/>
          <w:szCs w:val="20"/>
        </w:rPr>
      </w:pPr>
      <w:r>
        <w:rPr>
          <w:rFonts w:cs="Calibri"/>
        </w:rPr>
        <w:t>Il provvedimento di diniego totale o parziale ovvero di differimento dell’istanza di accesso generalizzato può essere impugnato con ricorso al T.A.R. competente per territorio, entro trenta giorni dalla conoscenza dei predetti atti o dalla formazione del silenzio, a norma dell’articolo 116 del d.lgs. 2/7/2010, n. 104 “Codice del processo amministrativo”.</w:t>
      </w:r>
    </w:p>
    <w:p w:rsidR="00850E9B" w:rsidRDefault="00850E9B" w:rsidP="00833407">
      <w:pPr>
        <w:spacing w:after="0"/>
        <w:rPr>
          <w:rFonts w:cs="Calibri"/>
          <w:sz w:val="20"/>
          <w:szCs w:val="20"/>
        </w:rPr>
      </w:pPr>
    </w:p>
    <w:p w:rsidR="00850E9B" w:rsidRDefault="00850E9B" w:rsidP="00833407">
      <w:pPr>
        <w:spacing w:after="0"/>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IL RESPONSABILE</w:t>
      </w:r>
    </w:p>
    <w:p w:rsidR="00850E9B" w:rsidRPr="000D0A5C" w:rsidRDefault="00850E9B" w:rsidP="00833407">
      <w:pPr>
        <w:spacing w:after="0"/>
        <w:rPr>
          <w:rFonts w:cs="Calibri"/>
          <w:sz w:val="20"/>
          <w:szCs w:val="20"/>
        </w:rPr>
      </w:pP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PER LA PREVENZIONE DELLA CORRUZIONE E DELLA TRASPARENZA</w:t>
      </w:r>
    </w:p>
    <w:p w:rsidR="00850E9B" w:rsidRPr="00F27934" w:rsidRDefault="00850E9B" w:rsidP="00F27934">
      <w:pPr>
        <w:spacing w:after="0"/>
        <w:rPr>
          <w:rFonts w:cs="Calibri"/>
          <w:sz w:val="20"/>
          <w:szCs w:val="20"/>
        </w:rPr>
      </w:pPr>
    </w:p>
    <w:sectPr w:rsidR="00850E9B" w:rsidRPr="00F27934" w:rsidSect="00F27934">
      <w:pgSz w:w="11906" w:h="16838" w:code="9"/>
      <w:pgMar w:top="851" w:right="1134" w:bottom="56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333"/>
    <w:rsid w:val="00033FC8"/>
    <w:rsid w:val="000606E8"/>
    <w:rsid w:val="00087254"/>
    <w:rsid w:val="000D0A5C"/>
    <w:rsid w:val="0010187A"/>
    <w:rsid w:val="00143BA1"/>
    <w:rsid w:val="002151D3"/>
    <w:rsid w:val="00266521"/>
    <w:rsid w:val="0031619A"/>
    <w:rsid w:val="004369A5"/>
    <w:rsid w:val="00441333"/>
    <w:rsid w:val="00452710"/>
    <w:rsid w:val="00512A64"/>
    <w:rsid w:val="005467D5"/>
    <w:rsid w:val="005E3B7C"/>
    <w:rsid w:val="00814D3B"/>
    <w:rsid w:val="00833407"/>
    <w:rsid w:val="00850E9B"/>
    <w:rsid w:val="00953189"/>
    <w:rsid w:val="009F5AD1"/>
    <w:rsid w:val="00AD40EA"/>
    <w:rsid w:val="00B319F4"/>
    <w:rsid w:val="00BC4B30"/>
    <w:rsid w:val="00C45AAB"/>
    <w:rsid w:val="00C6147B"/>
    <w:rsid w:val="00D95E23"/>
    <w:rsid w:val="00E11E14"/>
    <w:rsid w:val="00E77C2D"/>
    <w:rsid w:val="00EC70C4"/>
    <w:rsid w:val="00F06A90"/>
    <w:rsid w:val="00F279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2A64"/>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833407"/>
    <w:pPr>
      <w:spacing w:after="0"/>
      <w:ind w:left="720" w:hanging="284"/>
      <w:contextualSpacing/>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2</Pages>
  <Words>842</Words>
  <Characters>4806</Characters>
  <Application>Microsoft Office Word</Application>
  <DocSecurity>0</DocSecurity>
  <Lines>40</Lines>
  <Paragraphs>11</Paragraphs>
  <ScaleCrop>false</ScaleCrop>
  <Company>Hewlett-Packard</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agaleone</dc:creator>
  <cp:keywords/>
  <dc:description/>
  <cp:lastModifiedBy>UtentePc</cp:lastModifiedBy>
  <cp:revision>19</cp:revision>
  <dcterms:created xsi:type="dcterms:W3CDTF">2017-03-10T08:22:00Z</dcterms:created>
  <dcterms:modified xsi:type="dcterms:W3CDTF">2019-03-18T12:33:00Z</dcterms:modified>
</cp:coreProperties>
</file>